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A64CF4" w14:textId="6E108DBB" w:rsidR="00D22644" w:rsidRDefault="00057AB4" w:rsidP="00D22644">
      <w:pPr>
        <w:rPr>
          <w:sz w:val="32"/>
          <w:szCs w:val="32"/>
          <w:u w:val="single"/>
        </w:rPr>
      </w:pPr>
      <w:r>
        <w:rPr>
          <w:sz w:val="32"/>
          <w:szCs w:val="32"/>
        </w:rPr>
        <w:t xml:space="preserve">                         </w:t>
      </w:r>
      <w:r>
        <w:rPr>
          <w:sz w:val="32"/>
          <w:szCs w:val="32"/>
          <w:u w:val="single"/>
        </w:rPr>
        <w:t>Person</w:t>
      </w:r>
      <w:r w:rsidR="00A900A7">
        <w:rPr>
          <w:sz w:val="32"/>
          <w:szCs w:val="32"/>
          <w:u w:val="single"/>
        </w:rPr>
        <w:t>al</w:t>
      </w:r>
      <w:r>
        <w:rPr>
          <w:sz w:val="32"/>
          <w:szCs w:val="32"/>
          <w:u w:val="single"/>
        </w:rPr>
        <w:t xml:space="preserve"> t</w:t>
      </w:r>
      <w:r w:rsidRPr="00057AB4">
        <w:rPr>
          <w:sz w:val="32"/>
          <w:szCs w:val="32"/>
          <w:u w:val="single"/>
        </w:rPr>
        <w:t>ribute to David Jackson AM KC</w:t>
      </w:r>
    </w:p>
    <w:p w14:paraId="7061FCBD" w14:textId="7A29D172" w:rsidR="00057AB4" w:rsidRDefault="00057AB4">
      <w:pPr>
        <w:rPr>
          <w:sz w:val="32"/>
          <w:szCs w:val="32"/>
          <w:u w:val="single"/>
        </w:rPr>
      </w:pPr>
    </w:p>
    <w:p w14:paraId="0976DF08" w14:textId="77777777" w:rsidR="00D22644" w:rsidRDefault="00057AB4">
      <w:pPr>
        <w:rPr>
          <w:sz w:val="32"/>
          <w:szCs w:val="32"/>
        </w:rPr>
      </w:pPr>
      <w:r>
        <w:rPr>
          <w:sz w:val="32"/>
          <w:szCs w:val="32"/>
        </w:rPr>
        <w:t xml:space="preserve">I am so sad to </w:t>
      </w:r>
      <w:r w:rsidR="00F3782A">
        <w:rPr>
          <w:sz w:val="32"/>
          <w:szCs w:val="32"/>
        </w:rPr>
        <w:t>have to r</w:t>
      </w:r>
      <w:r>
        <w:rPr>
          <w:sz w:val="32"/>
          <w:szCs w:val="32"/>
        </w:rPr>
        <w:t>eport the death of David Jackson AM KC on 15 May 2023. He was 83. He and wife Monica were close personal friends of my wife and me and he will be greatly missed. He was head of New Chambers in Sydney of which I am a door tenant and a door tenant of my Chambers in London.</w:t>
      </w:r>
    </w:p>
    <w:p w14:paraId="12D3B44D" w14:textId="77777777" w:rsidR="00D22644" w:rsidRDefault="00D22644">
      <w:pPr>
        <w:rPr>
          <w:sz w:val="32"/>
          <w:szCs w:val="32"/>
        </w:rPr>
      </w:pPr>
    </w:p>
    <w:p w14:paraId="0422EDE0" w14:textId="6C69E6B2" w:rsidR="00057AB4" w:rsidRDefault="00057AB4">
      <w:pPr>
        <w:rPr>
          <w:sz w:val="32"/>
          <w:szCs w:val="32"/>
        </w:rPr>
      </w:pPr>
      <w:r>
        <w:rPr>
          <w:sz w:val="32"/>
          <w:szCs w:val="32"/>
        </w:rPr>
        <w:t>The tributes published in Australia following his death have been fulsome and rightly so. He is described as a giant of the Australian Bar and at the forefront of some of the leading constitutional case</w:t>
      </w:r>
      <w:r w:rsidR="00F3782A">
        <w:rPr>
          <w:sz w:val="32"/>
          <w:szCs w:val="32"/>
        </w:rPr>
        <w:t xml:space="preserve">s </w:t>
      </w:r>
      <w:r>
        <w:rPr>
          <w:sz w:val="32"/>
          <w:szCs w:val="32"/>
        </w:rPr>
        <w:t xml:space="preserve">which have framed the manner in which Australia operates as a society today. The Chief Justice of New South Wales, Andrew </w:t>
      </w:r>
      <w:r w:rsidR="00D22644">
        <w:rPr>
          <w:sz w:val="32"/>
          <w:szCs w:val="32"/>
        </w:rPr>
        <w:t>Bell, has</w:t>
      </w:r>
      <w:r>
        <w:rPr>
          <w:sz w:val="32"/>
          <w:szCs w:val="32"/>
        </w:rPr>
        <w:t xml:space="preserve"> described him as “hugely respected for his consummate professionalism, integrity and legal acumen.”</w:t>
      </w:r>
    </w:p>
    <w:p w14:paraId="01553AE7" w14:textId="3DC14E57" w:rsidR="00057AB4" w:rsidRDefault="00057AB4">
      <w:pPr>
        <w:rPr>
          <w:sz w:val="32"/>
          <w:szCs w:val="32"/>
        </w:rPr>
      </w:pPr>
    </w:p>
    <w:p w14:paraId="3BE72FB5" w14:textId="6CE91E39" w:rsidR="00057AB4" w:rsidRDefault="00057AB4">
      <w:pPr>
        <w:rPr>
          <w:sz w:val="32"/>
          <w:szCs w:val="32"/>
        </w:rPr>
      </w:pPr>
      <w:r>
        <w:rPr>
          <w:sz w:val="32"/>
          <w:szCs w:val="32"/>
        </w:rPr>
        <w:t xml:space="preserve">Quite part from that he was just a very warm man and a delightful friend whose company and that of Monica </w:t>
      </w:r>
      <w:r w:rsidR="00F3782A">
        <w:rPr>
          <w:sz w:val="32"/>
          <w:szCs w:val="32"/>
        </w:rPr>
        <w:t xml:space="preserve">my wife and I </w:t>
      </w:r>
      <w:r>
        <w:rPr>
          <w:sz w:val="32"/>
          <w:szCs w:val="32"/>
        </w:rPr>
        <w:t xml:space="preserve">have enjoyed from time to time. </w:t>
      </w:r>
      <w:r w:rsidR="00A900A7">
        <w:rPr>
          <w:sz w:val="32"/>
          <w:szCs w:val="32"/>
        </w:rPr>
        <w:t xml:space="preserve"> He was one of the wittiest after-dinner speakers I have ever heard. I recall a dinner in Sydney when he had us all in stitches of laughter. </w:t>
      </w:r>
      <w:r>
        <w:rPr>
          <w:sz w:val="32"/>
          <w:szCs w:val="32"/>
        </w:rPr>
        <w:t xml:space="preserve">He </w:t>
      </w:r>
      <w:r w:rsidR="003A42C1">
        <w:rPr>
          <w:sz w:val="32"/>
          <w:szCs w:val="32"/>
        </w:rPr>
        <w:t xml:space="preserve">gave a couple of outstanding talks to the AALS in London. </w:t>
      </w:r>
      <w:r>
        <w:rPr>
          <w:sz w:val="32"/>
          <w:szCs w:val="32"/>
        </w:rPr>
        <w:t>I ha</w:t>
      </w:r>
      <w:r w:rsidR="00F3782A">
        <w:rPr>
          <w:sz w:val="32"/>
          <w:szCs w:val="32"/>
        </w:rPr>
        <w:t>d</w:t>
      </w:r>
      <w:r>
        <w:rPr>
          <w:sz w:val="32"/>
          <w:szCs w:val="32"/>
        </w:rPr>
        <w:t xml:space="preserve"> the </w:t>
      </w:r>
      <w:r w:rsidR="00F3782A">
        <w:rPr>
          <w:sz w:val="32"/>
          <w:szCs w:val="32"/>
        </w:rPr>
        <w:t xml:space="preserve">real </w:t>
      </w:r>
      <w:r>
        <w:rPr>
          <w:sz w:val="32"/>
          <w:szCs w:val="32"/>
        </w:rPr>
        <w:t>privilege of working with him when he was invited to chair an arbitral tribunal of which I was a member at a hearing in Melbourne.</w:t>
      </w:r>
    </w:p>
    <w:p w14:paraId="1308DA58" w14:textId="55AD2AF3" w:rsidR="00057AB4" w:rsidRDefault="00057AB4">
      <w:pPr>
        <w:rPr>
          <w:sz w:val="32"/>
          <w:szCs w:val="32"/>
        </w:rPr>
      </w:pPr>
    </w:p>
    <w:p w14:paraId="6F5582F8" w14:textId="04D72349" w:rsidR="00057AB4" w:rsidRDefault="00057AB4">
      <w:pPr>
        <w:rPr>
          <w:sz w:val="32"/>
          <w:szCs w:val="32"/>
        </w:rPr>
      </w:pPr>
      <w:r>
        <w:rPr>
          <w:sz w:val="32"/>
          <w:szCs w:val="32"/>
        </w:rPr>
        <w:t xml:space="preserve">The likes of David are rarely seen. He </w:t>
      </w:r>
      <w:r w:rsidR="00F3782A">
        <w:rPr>
          <w:sz w:val="32"/>
          <w:szCs w:val="32"/>
        </w:rPr>
        <w:t xml:space="preserve">was much loved and respected and </w:t>
      </w:r>
      <w:r>
        <w:rPr>
          <w:sz w:val="32"/>
          <w:szCs w:val="32"/>
        </w:rPr>
        <w:t>will be sorely missed.</w:t>
      </w:r>
    </w:p>
    <w:p w14:paraId="63099516" w14:textId="77777777" w:rsidR="00D22644" w:rsidRDefault="00D22644">
      <w:pPr>
        <w:rPr>
          <w:sz w:val="32"/>
          <w:szCs w:val="32"/>
        </w:rPr>
      </w:pPr>
    </w:p>
    <w:p w14:paraId="0BDE2093" w14:textId="35C435FF" w:rsidR="00057AB4" w:rsidRDefault="00057AB4">
      <w:pPr>
        <w:rPr>
          <w:sz w:val="32"/>
          <w:szCs w:val="32"/>
        </w:rPr>
      </w:pPr>
      <w:r>
        <w:rPr>
          <w:sz w:val="32"/>
          <w:szCs w:val="32"/>
        </w:rPr>
        <w:t>Ian Hunter KC SC</w:t>
      </w:r>
      <w:r w:rsidR="00D22644">
        <w:rPr>
          <w:sz w:val="32"/>
          <w:szCs w:val="32"/>
        </w:rPr>
        <w:t xml:space="preserve"> </w:t>
      </w:r>
      <w:r>
        <w:rPr>
          <w:sz w:val="32"/>
          <w:szCs w:val="32"/>
        </w:rPr>
        <w:t>(NSW)</w:t>
      </w:r>
    </w:p>
    <w:p w14:paraId="49C8C4C6" w14:textId="62F01A8F" w:rsidR="00057AB4" w:rsidRDefault="00057AB4">
      <w:pPr>
        <w:rPr>
          <w:sz w:val="32"/>
          <w:szCs w:val="32"/>
        </w:rPr>
      </w:pPr>
      <w:r>
        <w:rPr>
          <w:sz w:val="32"/>
          <w:szCs w:val="32"/>
        </w:rPr>
        <w:t>Essex Court Chambers</w:t>
      </w:r>
    </w:p>
    <w:p w14:paraId="2E238807" w14:textId="16FA838A" w:rsidR="00D22644" w:rsidRDefault="00D22644">
      <w:pPr>
        <w:rPr>
          <w:sz w:val="32"/>
          <w:szCs w:val="32"/>
        </w:rPr>
      </w:pPr>
      <w:r>
        <w:rPr>
          <w:sz w:val="32"/>
          <w:szCs w:val="32"/>
        </w:rPr>
        <w:t>London, 24 May 2023</w:t>
      </w:r>
    </w:p>
    <w:p w14:paraId="78DBB694" w14:textId="77777777" w:rsidR="00D22644" w:rsidRDefault="00D22644">
      <w:pPr>
        <w:rPr>
          <w:sz w:val="32"/>
          <w:szCs w:val="32"/>
        </w:rPr>
      </w:pPr>
    </w:p>
    <w:p w14:paraId="63329BE1" w14:textId="77777777" w:rsidR="00D22644" w:rsidRDefault="00D22644">
      <w:pPr>
        <w:rPr>
          <w:sz w:val="32"/>
          <w:szCs w:val="32"/>
        </w:rPr>
      </w:pPr>
    </w:p>
    <w:p w14:paraId="110ED74C" w14:textId="2792F748" w:rsidR="00D22644" w:rsidRDefault="00D22644">
      <w:pPr>
        <w:rPr>
          <w:sz w:val="32"/>
          <w:szCs w:val="32"/>
        </w:rPr>
      </w:pPr>
      <w:r>
        <w:rPr>
          <w:sz w:val="32"/>
          <w:szCs w:val="32"/>
        </w:rPr>
        <w:t>*Tribute from Chief Justice Andrew Bell overpage.</w:t>
      </w:r>
    </w:p>
    <w:p w14:paraId="4FB779F2" w14:textId="4CCE2BEE" w:rsidR="00D22644" w:rsidRDefault="00D22644">
      <w:pPr>
        <w:rPr>
          <w:sz w:val="32"/>
          <w:szCs w:val="32"/>
        </w:rPr>
      </w:pPr>
      <w:r>
        <w:rPr>
          <w:sz w:val="32"/>
          <w:szCs w:val="32"/>
        </w:rPr>
        <w:br w:type="page"/>
      </w:r>
    </w:p>
    <w:p w14:paraId="27CBF979" w14:textId="4A48A2D8" w:rsidR="00057AB4" w:rsidRDefault="00D22644">
      <w:pPr>
        <w:rPr>
          <w:sz w:val="32"/>
          <w:szCs w:val="32"/>
        </w:rPr>
      </w:pPr>
      <w:r w:rsidRPr="00D22644">
        <w:rPr>
          <w:sz w:val="32"/>
          <w:szCs w:val="32"/>
        </w:rPr>
        <w:lastRenderedPageBreak/>
        <w:drawing>
          <wp:inline distT="0" distB="0" distL="0" distR="0" wp14:anchorId="5F9C1BD2" wp14:editId="1D47F90D">
            <wp:extent cx="5731510" cy="4637405"/>
            <wp:effectExtent l="0" t="0" r="2540" b="0"/>
            <wp:docPr id="82498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98082" name=""/>
                    <pic:cNvPicPr/>
                  </pic:nvPicPr>
                  <pic:blipFill>
                    <a:blip r:embed="rId4"/>
                    <a:stretch>
                      <a:fillRect/>
                    </a:stretch>
                  </pic:blipFill>
                  <pic:spPr>
                    <a:xfrm>
                      <a:off x="0" y="0"/>
                      <a:ext cx="5731510" cy="4637405"/>
                    </a:xfrm>
                    <a:prstGeom prst="rect">
                      <a:avLst/>
                    </a:prstGeom>
                  </pic:spPr>
                </pic:pic>
              </a:graphicData>
            </a:graphic>
          </wp:inline>
        </w:drawing>
      </w:r>
    </w:p>
    <w:p w14:paraId="07EFE0C3" w14:textId="37EECBEE" w:rsidR="00D22644" w:rsidRPr="00057AB4" w:rsidRDefault="00D22644">
      <w:pPr>
        <w:rPr>
          <w:sz w:val="32"/>
          <w:szCs w:val="32"/>
        </w:rPr>
      </w:pPr>
      <w:r w:rsidRPr="00D22644">
        <w:rPr>
          <w:sz w:val="32"/>
          <w:szCs w:val="32"/>
        </w:rPr>
        <w:drawing>
          <wp:inline distT="0" distB="0" distL="0" distR="0" wp14:anchorId="5F1234D6" wp14:editId="602EDD58">
            <wp:extent cx="5731510" cy="2486660"/>
            <wp:effectExtent l="0" t="0" r="2540" b="8890"/>
            <wp:docPr id="11841852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185239" name=""/>
                    <pic:cNvPicPr/>
                  </pic:nvPicPr>
                  <pic:blipFill>
                    <a:blip r:embed="rId5"/>
                    <a:stretch>
                      <a:fillRect/>
                    </a:stretch>
                  </pic:blipFill>
                  <pic:spPr>
                    <a:xfrm>
                      <a:off x="0" y="0"/>
                      <a:ext cx="5731510" cy="2486660"/>
                    </a:xfrm>
                    <a:prstGeom prst="rect">
                      <a:avLst/>
                    </a:prstGeom>
                  </pic:spPr>
                </pic:pic>
              </a:graphicData>
            </a:graphic>
          </wp:inline>
        </w:drawing>
      </w:r>
    </w:p>
    <w:sectPr w:rsidR="00D22644" w:rsidRPr="00057A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AB4"/>
    <w:rsid w:val="00057AB4"/>
    <w:rsid w:val="00232EE8"/>
    <w:rsid w:val="003A42C1"/>
    <w:rsid w:val="00A900A7"/>
    <w:rsid w:val="00D22644"/>
    <w:rsid w:val="00F378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0C2FF"/>
  <w15:chartTrackingRefBased/>
  <w15:docId w15:val="{EABEAD59-05E4-BB48-A8AD-812524EF4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226</Words>
  <Characters>1293</Characters>
  <Application>Microsoft Office Word</Application>
  <DocSecurity>0</DocSecurity>
  <Lines>10</Lines>
  <Paragraphs>3</Paragraphs>
  <ScaleCrop>false</ScaleCrop>
  <Company/>
  <LinksUpToDate>false</LinksUpToDate>
  <CharactersWithSpaces>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Hunter KC</dc:creator>
  <cp:keywords/>
  <dc:description/>
  <cp:lastModifiedBy>annebodley@yahoo.com</cp:lastModifiedBy>
  <cp:revision>2</cp:revision>
  <cp:lastPrinted>2023-05-24T09:57:00Z</cp:lastPrinted>
  <dcterms:created xsi:type="dcterms:W3CDTF">2023-05-25T10:05:00Z</dcterms:created>
  <dcterms:modified xsi:type="dcterms:W3CDTF">2023-05-25T10:05:00Z</dcterms:modified>
</cp:coreProperties>
</file>